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jc w:val="center"/>
        <w:textAlignment w:val="auto"/>
        <w:rPr>
          <w:sz w:val="30"/>
          <w:szCs w:val="30"/>
        </w:rPr>
      </w:pPr>
      <w:r>
        <w:rPr>
          <w:sz w:val="30"/>
          <w:szCs w:val="30"/>
        </w:rPr>
        <w:t>教育部等九部门关于印发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jc w:val="center"/>
        <w:textAlignment w:val="auto"/>
        <w:rPr>
          <w:sz w:val="30"/>
          <w:szCs w:val="30"/>
        </w:rPr>
      </w:pPr>
      <w:r>
        <w:rPr>
          <w:sz w:val="30"/>
          <w:szCs w:val="30"/>
        </w:rPr>
        <w:t>《职业教育提质培优行动计划（2020—2023年）》的通知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jc w:val="center"/>
        <w:textAlignment w:val="auto"/>
      </w:pPr>
      <w:r>
        <w:t>教职成〔2020〕7号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各省、自治区、直辖市教育厅（教委）、发展改革委、工业和信息化主管部门、财政厅（局）、人力资源社会保障厅（局）、农业农村（农牧）厅（局、委）、国资委、扶贫办，新疆生产建设兵团教育局、发展改革委、工业和信息化局、财政局、人力资源社会保障局、农业农村局、国资委、扶贫办，国家税务总局各省、自治区、直辖市、计划单列市税务局，有关单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现将《职业教育提质培优行动计划（2020—2023年）》印发给你们，请结合实际，加强协同配合，认真贯彻执行。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jc w:val="right"/>
        <w:textAlignment w:val="auto"/>
      </w:pPr>
      <w:r>
        <w:t>教育部 国家发展改革委 工业和信息化部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jc w:val="right"/>
        <w:textAlignment w:val="auto"/>
      </w:pPr>
      <w:r>
        <w:t>财政部 人力资源社会保障部 农业农村部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jc w:val="right"/>
        <w:textAlignment w:val="auto"/>
      </w:pPr>
      <w:r>
        <w:t>国务院国资委 国家税务总局 国务院扶贫办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jc w:val="right"/>
        <w:textAlignment w:val="auto"/>
      </w:pPr>
      <w:r>
        <w:t>2020年9月16日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jc w:val="right"/>
        <w:textAlignment w:val="auto"/>
      </w:pP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jc w:val="center"/>
        <w:textAlignment w:val="auto"/>
        <w:rPr>
          <w:sz w:val="30"/>
          <w:szCs w:val="30"/>
        </w:rPr>
      </w:pPr>
      <w:r>
        <w:rPr>
          <w:b/>
          <w:sz w:val="30"/>
          <w:szCs w:val="30"/>
        </w:rPr>
        <w:t>职业教育提质培优行动计划</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jc w:val="center"/>
        <w:textAlignment w:val="auto"/>
        <w:rPr>
          <w:sz w:val="30"/>
          <w:szCs w:val="30"/>
        </w:rPr>
      </w:pPr>
      <w:r>
        <w:rPr>
          <w:b/>
          <w:sz w:val="30"/>
          <w:szCs w:val="30"/>
        </w:rPr>
        <w:t>（2020—2023年）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为贯彻落实《国家职业教育改革实施方案》，办好公平有质量、类型特色突出的职业教育，提质培优、增值赋能、以质图强，加快推进职业教育现代化，更好地支撑我国经济社会持续健康发展，特制定职业教育提质培优行动计划（2020—2023年）（以下简称“行动计划”）。</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w:t>
      </w:r>
      <w:r>
        <w:rPr>
          <w:b/>
        </w:rPr>
        <w:t>一、总体要求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（一）指导思想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以习近平新时代中国特色社会主义思想为指导，贯彻党的十九大和十九届二中、三中、四中全会精神，牢固树立新发展理念，落实高度重视、加快发展的工作方针，坚持服务高质量发展、促进高水平就业的办学方向，坚持职业教育与普通教育不同类型、同等重要的战略定位，着力夯实基础、补齐短板，着力深化改革、激发活力，加快构建纵向贯通、横向融通的中国特色现代职业教育体系，大幅提升新时代职业教育现代化水平和服务能力，为促进经济社会持续发展和提高国家竞争力提供多层次高质量的技术技能人才支撑。</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（二）主要目标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通过建设，职业教育与经济社会发展需求对接更加紧密、同人民群众期待更加契合、同我国综合国力和国际地位更加匹配，中国特色现代职业教育体系更加完备、制度更加健全、标准更加完善、条件更加充足、评价更加科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——职业教育发展制度基本健全，职业学校层次结构合理，分类考试招生成为高职学校招生的主渠道，职业教育国家“学分银行”投入运行。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——国务院有关部门协同配合、地方落实主责的职业教育工作机制更加顺畅，政府行业企业学校职责清晰、同向发力，政府统筹管理、社会多元办学格局更加稳固。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——职业教育与普通教育规模大体相当、相互融通，职业学校办学定位清晰，专业设置和人才供给结构不断优化，每年向社会输送数以千万计的高质量技术技能人才。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——国家、省、校三级职业教育标准体系逐步完善，职业学校教学条件基本达标，评价体系更具职教特色，教师、教材、教法改革全面深化。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——职业学校办学水平、人才培养质量和就业质量整体提升，职业教育的吸引力和社会认可度大幅提高，有效支撑地方经济社会发展和国家重大战略。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（三）基本原则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育人为本，质量为先。加强党对职业教育工作的全面领导，推进新时代职业学校思想政治工作改革创新。深化产教融合、校企合作，强化工学结合、知行合一，健全德技并修育人机制，完善多元共治的质量保证机制，推进职业教育高质量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——固本强基，综合改革。聚焦薄弱环节，着力补短板、强弱项，夯实职业教育发展基础。系统推进体制机制、教育教学、评价体系改革，为职业教育发展注入新动力，激发职业学校办学活力。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标准先行，试点突破。健全国家、省、校三级标准体系，完善标准落地的工作机制。以打造创新发展高地为抓手，推进关键改革，突破瓶颈制约，打造一批职业教育优质资源和品牌，带动职业教育大改革大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——地方主责，协同推进。构建政府行业企业学校协同推进职业教育高质量发展的新机制，强化省级政府统筹，加强计划执行的过程管理、检查验收和结果应用，确保各项改革措施取得实效。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w:t>
      </w:r>
      <w:r>
        <w:rPr>
          <w:b/>
        </w:rPr>
        <w:t>二、重点任务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（一）落实立德树人根本任务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1.推动习近平新时代中国特色社会主义思想进教材进课堂进头脑</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以习近平新时代中国特色社会主义思想特别是习近平总书记关于职业教育的重要论述武装头脑、指导实践、推动工作。推进理想信念教育常态化、制度化，落实《新时代爱国主义教育实施纲要》和《新时代公民道德建设纲要》，加强党史、新中国史、改革开放史、社会主义发展史教育和爱国主义、集体主义、社会主义教育。将劳动教育纳入职业学校人才培养方案，设立劳动教育必修课程，统筹勤工俭学、实习实训、社会实践、志愿服务等环节系统开展劳动教育。加强职业道德、职业素养、职业行为习惯培养，职业精神、工匠精神、劳模精神等专题教育不少于16学时。加强艺术类公共基础必修课程建设，强化实践体验，促进学生全面发展。加强职业教育研究，加快构建中国特色职业教育的思想体系、话语体系、政策体系和实践体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2.构建职业教育“三全育人”新格局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加强党委对学校思想政治工作的全面领导，落实全员全过程全方位育人，引导职业学校全面统筹各领域、各环节、各方面的育人资源和育人力量，教育引导青年学生增强爱党爱国意识，听党话、跟党走。引导专业课教师加强课程思政建设，将思政教育全面融入人才培养方案和专业课程。构建省校两级培训体系，建立辅导员职务职级“双线”晋升通道，推动辅导员专业化、职业化发展。加强中职德育工作队伍建设，办好中职学校班主任业务能力比赛。鼓励从企业中聘请劳动模范、技术能手、大国工匠、道德楷模担任兼职德育导师，建设一支阅历丰富、有亲和力、身正为范的兼职德育工作队伍。将党建和思想政治工作评价指标全面纳入学校事业发展规划、专业质量评价、人才项目评审、教学科研成果评估等。到2023年，培育200所左右“三全育人”典型学校，培育遴选100个左右名班主任工作室，遴选100个左右德育特色案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3.创新职业学校思想政治教育模式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加强中职学校思想政治、语文、历史和高职学校思想政治理论课课程建设，开足开齐开好必修课程，按照规定选用国家统编教材。高职学校应当根据全日制在校生总数，严格按照师生比不低于1:350的比例核定专职思政课教师岗位，中职学校要加大专职思政课教师配备力度。实施职业学校党建和思政工作能力提升计划，开展德育管理人员、专职思政课教师培训。改革思政课教师考核办法，将政治素质作为教师考核第一标准。遵循职业学校学生认知规律，开发遴选学生喜闻乐见的课程资源，因地制宜实施情景式、案例式、活动式等教法，建设学生真心喜爱、终生受益、体现职业教育特点的思政课程。持续开展职业学校“文明风采”系列活动。充分挖掘和利用地方、企业德育教育资源，鼓励引导校企共建德育实践基地。到2023年，培训10000名左右德育骨干管理人员、思政课专任教师，遴选100个左右思政课教师研修基地，分级培育遴选1000个左右思想政治课教学创新团队、10000个左右思想政治课示范课堂、10000个左右具有职业教育特点的课程思政教育案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（二）推进职业教育协调发展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4.强化中职教育的基础性作用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把发展中职教育作为普及高中阶段教育和建设中国特色现代职业教育体系的重要基础，保持高中阶段教育职普比大体相当。系统设计中职考试招生办法，使绝大多数城乡新增劳动力接受高中阶段教育。全面核查中职学校基本办学条件，整合“空、小、散、弱”学校，优化中职学校布局。结合实际，鼓励各地将政府投入的职业教育资源统一纳入中职学校（含技工学校、县级职业教育中心等）调配使用，提高中职学校办学效益。支持集中连片特困地区每个地市原则上至少建好办好1所符合当地经济社会发展需要的中职学校。建立普通高中和中职学校合作机制，探索课程互选、学分互认、资源互通，支持有条件的普通高中举办综合高中。加大“三区三州”等深度贫困地区的普职融通力度，发挥职业教育促进义务教育“控辍保学”作用。到2023年，中职学校教学条件基本达标，遴选1000所左右优质中职学校和3000个左右优质专业、300所左右优质技工学校和300个左右优质专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5.巩固专科高职教育的主体地位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把发展专科高职教育作为优化高等教育结构和培养大国工匠、能工巧匠的重要方式，输送区域发展急需的高素质技术技能人才。不限制专科高职学校招收中职毕业生的比例，适度扩大专升本招生计划，为部分有意愿的高职（专科）毕业生提供继续深造的机会。推动各地落实职业学校毕业生在落户、就业、参加机关事业单位招聘、职称评审、职级晋升等方面与普通高校毕业生享受同等待遇。扎实推进中国特色高水平高职学校和专业建设计划，加强绩效考核与评价，建成一批高技能人才培养培训基地和技术技能创新平台。探索高职专业认证。推进专科高职学校高质量发展，遴选300所左右省域高水平高职学校和600个左右高水平专业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6.稳步发展高层次职业教育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把发展本科职业教育作为完善现代职业教育体系的关键一环，培养高素质创新型技术技能人才，畅通技术技能人才成长通道。稳步推进本科层次职业教育试点，支持符合条件的中国特色高水平高职学校建设单位试办职业教育本科专业。推动具备条件的普通本科高校向应用型转变。根据产业需要和行业特点，适度扩大专业学位硕士、博士培养规模，推动各地发展以职业需求为导向、以实践能力培养为重点、以产学研用结合为途径的专业学位研究生培养模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（三）完善服务全民终身学习的制度体系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7.健全服务全民终身学习的职业教育制度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推进国家资历框架建设，建立各级各类教育培训学习成果认定、积累和转换机制。加快建设职业教育国家“学分银行”，制定学时学分记录规则，引导在校学生和社会学习者建立职业教育个人学习账号，存储、积累学习成果和技能财富。支持学校按照相关规则研制具体的学习成果转换办法，按程序受理学分兑换申请，符合条件的学生可免修部分课程或模块。支持国家开放大学体系创新发展，着力提高办学质量和水平，服务全民终身学习体系建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8.推动学历教育与职业培训并举并重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落实职业学校并举实施学历教育与培训的法定职责，按照育训结合、长短结合、内外结合的要求，面向在校学生和全体社会成员开展职业培训。支持职业学校承担更多培训任务，成为落实《职业技能提升行动方案（2019—2021年）》的主力军，实现优质职业学校年培训人次达到在校生规模的2倍以上。深入推进1+X证书制度试点，及时总结试点工作经验做法，提高职业技能等级证书的行业企业认可度。发挥职业教育培训评价组织在实施职业技能培训中的重要主体作用。推动更多职业学校参与1+X证书制度实施，服务学生成长和高质量就业。引导有条件的普通高校和职业学校参与企业大学建设。根据军队需要保证职业学校定向培养士官质量。支持国家开放大学办好面向军队军士的学历继续教育。依托职业院校、培训机构、农业技术推广站等机构，面向“三农”提供全产业链技术培训服务及技术支持，为脱贫致富提供持续动力。引导职业学校和龙头企业联合建设500个左右示范性职工培训基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9.强化职业学校的继续教育功能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面向在职员工、现役军人、退役军人、进城务工人员、转岗人员、城镇化进程中的新市民、城乡待业人员、残疾人、农村实用人才等社会群体开展多种形式的继续教育。鼓励职业学校积极参与社区教育和老年教育，与普通高校、开放大学（广播电视大学）、独立设置成人高校、各类继续教育机构互联互通、共建共享，形成服务全民终身学习的发展合力。实施“职业教育服务终身学习质量提升行动”，遴选200个左右示范性继续教育基地、2000门左右优质继续教育网络课程，在老年教育、特殊教育、学前教育、卫生护理、文化艺术等领域，遴选500个左右社区教育示范基地和老年大学示范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（四）深化职业教育产教融合、校企合作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10.深化职业教育供给侧结构性改革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建立产业人才数据平台，发布产业人才需求报告，促进职业教育和产业人才需求精准对接。研制职业教育产教对接谱系图，指导优化职业学校和专业布局，重点服务现代制造业、现代服务业和现代农业。遴选建设一批产教融合型城市，推动试点城市建设开放型、共享型、智慧型实训基地。加大对农业农村等人才急需领域的职业教育供给，建设100所乡村振兴人才培养优质校，发挥好“国家级农村职业教育和成人教育示范县”等在服务乡村振兴战略中的重要作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11.深化校企合作协同育人模式改革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建好用好行业职业教育教学指导委员会，提升行业举办和指导职业教育的能力。支持职业学校根据自身特点和人才培养需要，主动与具备条件的企业在人才培养培训、技术创新、就业创业、社会服务、文化传承等方面开展合作。支持国有企业和大型民营企业举办或参与举办职业教育，将企业办学情况纳入企业社会责任报告。支持行业领军企业主导建设全国性职教集团，分领域建设服务产业高端的技术技能人才标准和培养高地。全面推行现代学徒制和企业新型学徒制，鼓励企业利用资本、技术、知识、设施、设备和管理等要素参与校企合作。培育数以万计的产教融合型企业，建立覆盖主要专业领域的教师企业实践流动站，依托国有企业、大型民企建立1000个左右示范性流动站。发挥职教集团推进企业参与职业教育办学的纽带作用，打造500个左右实体化运行的示范性职教集团（联盟）、100个左右技工教育集团（联盟）。推动建设300个左右具有辐射引领作用的高水平专业化产教融合实训基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12.完善校企合作激励约束机制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健全以企业为重要主导、职业学校为重要支撑、产业关键核心技术攻关为中心任务的产教融合创新机制。围绕关键核心技术，推动公共教学资源和实训资源共建共享。支持行业组织积极参与产教融合建设试点项目。对纳入产教融合型企业建设培育范围的试点企业，兴办职业教育的投资符合规定的，可按投资额的30%抵免当年应缴教育费附加和地方教育附加。充分发挥市场配置资源作用，鼓励地方开展混合所有制、股份制办学改革试点，推动各地建立健全省级产教融合型企业认证制度，落实“金融+财政+土地+信用”的组合式激励政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（五）健全职业教育考试招生制度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13.健全高职分类考试招生制度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建立健全省级统筹的高职分类考试招生制度。完善高职教育招生计划分配和考试招生办法，每年春季省级教育行政部门统一组织开展以高职学校招生为主的分类考试。分类考试录取的学生不再参加普通高考。保留高职学校通过普通高考招生的渠道，保持分类考试招生为高职学校招生的主渠道。</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14.规范职业教育考试招生形式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鼓励中职毕业生通过高职分类考试报考高职学校。推动各地将技工学校纳入职业教育统一招生平台。鼓励退役军人、下岗职工、农民工和高素质农民等群体报考高职学校，可免予文化素质考试，只参加学校组织的与报考专业相关的职业适应性测试或职业技能测试。逐步取消现行的注册入学招生。规范长学制技术技能人才贯通培养，逐步取消中职本科贯通，适度扩大中职专科贯通，贯通专业以始读年龄小、培养周期长、技能要求高的专业为主。严格执行技能拔尖人才免试入学条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15.完善“文化素质+职业技能”评价方式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完善高职分类考试内容和形式，推进“文化素质+职业技能”评价方式，引导不同阶段教育合理分流、协调发展，为学生接受高职教育提供多种入学方式。文化素质考试由省级教育行政部门根据《中等职业学校公共基础课课程标准》统一组织。职业技能测试分值不低于总分值的50%，考试形式以操作考试为主，须充分体现岗位技能、通用技术等内容。省级教育行政部门按照专业大类统一制定职业适应性测试标准、规定测试方式。支持有条件的省份建立中职学生学业水平测试制度。鼓励高职学校与产教融合型企业联合招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（六）实施职业教育治理能力提升行动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16.健全职业教育标准体系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发挥标准在职业教育质量提升中的基础性作用。适时修订中职学校、专科高职学校设置标准，研制本科职业学校设置标准。结合职业教育特点完善学位制度。实施职业学校教师、校长专业标准，制定“双师型”教师基本要求。统筹修（制）订衔接贯通、全面覆盖的中等、专科、本科职业教育专业目录及专业设置管理办法。构建国家、省、校三级专业教学标准体系，国家面向产业急需领域和量大面广的专业，修（制）订国家标准；各地根据经济社会发展需要和有关技术规范，补充制定区域性标准；职业学校全面落实国标和省标，开发具有校本特色的更高标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17.完善办学质量监管评价机制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完善政府、行业企业、学校、社会等多方参与的质量监管评价机制。完善职业学校评价制度，把职业道德、职业素养、技术技能水平、就业质量和创业能力作为衡量人才培养质量的重要内容。研究制定职业学校办学质量考核办法，省级统筹开展职业学校办学质量考核，建立技能抽查、实习报告、毕业设计抽检等随机性检查制度。完善以章程为核心的校内规则制度体系，健全职业学校内部治理结构，深入推进职业学校教学工作诊断与改进制度建设，切实发挥学校质量保证主体作用。巩固国家、省、校三级质量年报发布制度，进一步提高质量年报编制水平和公开力度。完善职业教育督导评估办法，构建国家、省、校三级职业教育督导体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18.打造高素质专业化管理队伍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强化职业学校校长队伍建设，完善选拔任用机制。落实和扩大职业学校办学自主权，健全完善职称评聘、分配制度等，支持学校在限额内自主设立内设机构，按规定自主设置岗位、自主确定用人计划、按规定自主招聘各类人才。建立国家、省、市（县）分级培训机制，组织开展职业学校校长和管理干部培训，造就一支政治过硬、品德高尚、业务精湛、治校有方的管理队伍。到2023年，集中培训5000名左右中职校长（书记）和1000名左右高职校长（书记），各级各类培训覆盖全部职业学校管理干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（七）实施职业教育“三教”改革攻坚行动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19.提升教师“双师”素质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根据职业教育特点核定公办职业学校教职工编制。实施新一周期“全国职业院校教师素质提高计划”，校企共建“双师型”教师（含技工院校“一体化”教师，下同）培养培训基地和教师企业实践基地，落实5年一轮的教师全员培训制度。探索有条件的优质高职学校转型为职业技术师范类院校或开办职业技术师范专业，支持高水平工科院校分专业领域培养职业教育师资，构建“双师型”教师培养体系。改革职业学校专业教师晋升和评价机制，破除“五唯”倾向，将企业生产项目实践经历、业绩成果等纳入评价标准。完善职业学校自主聘任兼职教师的办法，实施现代产业导师特聘计划，设置一定比例的特聘岗位，畅通行业企业高层次技术技能人才从教渠道，推动企业工程技术人员、高技能人才与职业学校教师双向流动。改革完善职业学校绩效工资政策。职业学校通过校企合作、技术服务、社会培训取得的收入，可按一定比例作为绩效工资来源。各级人力资源社会保障、财政部门要充分考虑职业学校承担培训任务情况，合理核定绩效工资总量和水平。对承担任务较重的职业学校，在原总量基础上及时核增所需绩效工资总量。专业教师可按国家规定在校企合作企业兼职取酬。到2023年，专业教师中“双师型”教师占比超过50%，遴选一批国家“万人计划”教学名师、360个国家级教师教学创新团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20.加强职业教育教材建设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完善职业教育教材规划、编写、审核、选用使用、评价监管机制。加强意识形态属性较强的哲学社会科学教材建设，纳入马克思主义理论研究和建设工程重点建设，做好教材统一使用工作。对接主流生产技术，注重吸收行业发展的新知识、新技术、新工艺、新方法，校企合作开发专业课教材。建立健全三年大修订、每年小修订的教材动态更新调整机制。根据职业学校学生特点创新教材形态，推行科学严谨、深入浅出、图文并茂、形式多样的活页式、工作手册式、融媒体教材。实行教材分层规划制度，引导地方建设国家规划教材领域以外的区域特色教材，在国家和省级规划教材不能满足的情况下，鼓励职业学校编写反映自身特色的校本专业教材。编写并用好中职思想政治、语文和历史统编教材。健全教材的分类审核、抽查和退出制度。到2023年，遴选10000种左右校企双元合作开发的职业教育规划教材，国家、省两级抽查教材的比例合计不低于50%，职业学校专业课程全部使用新近更新的教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21.提升职业教育专业和课程教学质量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推动依据国家战略和区域产业发展需求、专业建设水平、就业质量等合理规划引导专业设置，建立退出机制。规范人才培养方案研制发布程序，建立职业学校人才培养方案公开制度，为行业指导、企业选择、学生学习、同行交流、社会监督提供便利。加强课堂教学日常管理，规范教学秩序。推动职业学校“课堂革命”，适应生源多样化特点，将课程教学改革推向纵深。加强实践性教学，实践性教学学时原则上占总学时数50%以上，积极推行认知实习、跟岗实习、顶岗实习等多种实习方式，可根据专业实际集中或分阶段安排。完善以学习者为中心的专业和课程教学评价体系，强化实习实训考核评价。鼓励教师团队对接职业标准和工作过程，探索分工协作的模块化教学组织方式。建立健全国家、省、校三级教学能力比赛机制。遴选1000个左右职业教育“课堂革命”典型案例，职业教育教学成果奖评选向课堂教学改革倾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（八）实施职业教育信息化2.0建设行动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22.提升职业教育信息化建设水平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落实《职业院校数字校园规范》，推动各地研制校本数据中心建设指南，指导职业学校系统设计学校信息化整体解决方案。引导职业学校提升信息化基础能力，建设高速稳定的校园网络，联通校内行政教学科研学生后勤等应用系统，统筹建设一体化智能化教学、管理与服务平台。推动信息技术和智能技术深度融入学校管理全过程，大幅提高决策和管理的精准化科学化水平。落实网络安全责任制，增强网络与信息安全管控能力。遴选300所左右职业教育信息化标杆学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23.推动信息技术与教育教学深度融合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主动适应科技革命和产业革命要求，以“信息技术+”升级传统专业，及时发展数字经济催生的新兴专业。鼓励职业学校利用现代信息技术推动人才培养模式改革，满足学生的多样化学习需求，大力推进“互联网+”“智能+”教育新形态，推动教育教学变革创新。探索建设政府引导、市场参与的职业教育资源共建共享机制，服务课程开发、教学设计、教学实施、教学评价。建立健全共建共享的资源认证标准和交易机制，推进国家、省、校三级专业教学资源库建设应用，进一步扩大优质资源覆盖面。遴选100个左右示范性虚拟仿真实训基地；面向公共基础课和量大面广的专业（技能）课，分级遴选5000门左右职业教育在线精品课程。引导职业学校开展信息化全员培训，提升教师和管理人员的信息化能力，以及学生利用网络信息技术和优质在线资源进行自主学习的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（九）实施职业教育服务国际产能合作行动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24.加快培养国际产能合作急需人才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加强职业学校与境外中资企业合作，支持职业学校到国（境）外办学，培育一批“鲁班工坊”，培养熟悉中华传统文化、中资企业急需的本土技术技能人才。鼓励国家开放大学建设海外学习中心，推动中国与产能合作国远程教育培训合作。统筹利用现有资源，实施“职业院校教师教学创新团队境外培训计划”，选派一大批专业带头人和骨干教师出国研修访学。鼓励引进国（境）外优质职业教育机构来华合作办学，促进国际经验的本土化、再创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25.提升职业教育国际影响力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推进“中文+职业技能”项目，助力中国职业教育走出去，提升国际影响力。引导职业学校与国（境）外优秀职业教育机构联合开展学术研究、标准研制、师生交流等合作项目，促进国内职业教育优秀成果海外推介。对接联合国教科文组织，积极承办世界职业教育大会，在“一带一路”沿线国家举办中国职业教育发展成果展，贡献职业教育的中国智慧、中国经验和中国方案，展示当代中国良好形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（十）实施职业教育创新发展高地建设行动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26.整省推进职业教育提质培优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主动适应国家区域发展战略，在东中西部布局5个左右国家职业教育改革省域试点。按照“一地一案、分区推进”原则，在学校设置、重点项目建设等方面加大政策供给，支持试点省份探索新时代区域职业教育改革发展新模式。引导地方落实主体责任，完善地方职业教育工作部门联席会议制度，推动各部门形成工作合力，优化职业教育办学体制机制，加强治理体系和治理能力现代化建设，探索职业学校毕业生高质量就业模式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27.合力打造职业教育样板城市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国家、省、市三级推动，建设10个左右国家职业教育改革市域试点。支持地市政府把握功能区定位，加强市场化资源配置，在职业教育服务城市文明、服务城市创新、服务民生需求、服务绿色发展等领域重点突破、先行示范，率先建成与城市经济和民生相适应的现代职业教育体系，开创职业教育开放办学新格局，形成一批基层首创的改革经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w:t>
      </w:r>
      <w:r>
        <w:rPr>
          <w:b/>
        </w:rPr>
        <w:t>三、组织实施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（一）加强党的全面领导</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把加强党的全面领导落实到职业教育提质培优工作的各方面全过程。全面贯彻党的教育方针，落实中央教育工作领导小组各项要求，完善省（区、市）委教育工作领导小组定期研究职业教育工作制度。按照社会主义政治家、教育家的要求选好配强职业学校领导班子。职业学校要选优配强院（系）领导班子特别是党政正职，全面开展党组织“对标争先”建设计划，促进学校各级党组织组织力全面提升。全面实施教师党支部书记“双带头人”培育工程。强化党组织在职业学校的领导核心和政治核心作用，履行好管党治党主体责任，牢牢把握学校意识形态工作领导权，引导广大师生增强“四个意识”、坚定“四个自信”、做到“两个维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（二）完善职业教育财政支持机制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新增教育经费要向职业教育倾斜，逐步建立与办学规模、培养成本、办学质量相适应的财政投入制度，进一步完善职业学校生均拨款制度，合理确定生均财政拨款水平。支持地方将职业教育纳入地方政府专项债券资金支持范围。鼓励社会力量兴办职业教育，健全成本分担机制，落实举办者的投入责任，拓宽经费来源渠道。各地可通过购买服务、助学贷款、奖助学金等方式对民办职业学校予以扶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（三）完善协同推进机制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国务院职业教育工作部际联席会议加强对“行动计划”实施工作的指导，教育部负责实施工作的统筹协调，国务院相关部门在职责分工范围内落实相应任务。完善国家职业教育指导咨询委员会工作机制，进一步提高政府科学化决策的水平。国务院相关部门建立“行动计划”执行情况检查通报制度。各地有关部门积极承接任务项目、制定工作方案、协调支持经费、加大政策供给，将“行动计划”与“十四五”事业发展同规划、同部署、同考核，确保改革发展任务落地。 “行动计划”执行情况作为省级政府履行教育职责的重要内容。各地实施成效作为国家新一轮重大改革试点项目遴选的重要依据。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（四）营造良好发展氛围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加快推进修订和落实《中华人民共和国职业教育法》，鼓励地方因地制宜制定和颁布促进职业教育发展的地方性法规。办好全国职业院校技能大赛，发挥以赛促教促学的引领作用。办好职业教育活动周和世界青年技能日宣传活动，深入开展“大国工匠进校园”“劳模进校园”“优秀职校生校园分享”等活动。办好全民终身学习活动周，开展“百姓学习之星”和“终身学习品牌项目”等认定、宣传和展示活动。加强中央和地方主流媒体、新兴媒体对职业教育的宣传力度，打造一批形式多样的职业教育宣传品牌。鼓励职业学校建好用好新型宣传平台，讲好身边的职教故事。常态化开展职业学校校园开放、企业开放日、面向中小学生的职业体验、面向社会的便民服务、职教成果展示等宣传展示及服务活动，提升职业教育的影响力和美誉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textAlignment w:val="auto"/>
      </w:pPr>
      <w:r>
        <w:t>　　附表：</w:t>
      </w:r>
      <w:r>
        <w:fldChar w:fldCharType="begin"/>
      </w:r>
      <w:r>
        <w:instrText xml:space="preserve"> HYPERLINK "http://www.moe.gov.cn/srcsite/A07/zcs_zhgg/202009/W020200929310833599664.docx" \t "http://www.moe.gov.cn/srcsite/A07/zcs_zhgg/202009/_blank" </w:instrText>
      </w:r>
      <w:r>
        <w:fldChar w:fldCharType="separate"/>
      </w:r>
      <w:r>
        <w:rPr>
          <w:rStyle w:val="6"/>
        </w:rPr>
        <w:t>重点任务（项目）一览表</w:t>
      </w:r>
      <w:r>
        <w:fldChar w:fldCharType="end"/>
      </w:r>
    </w:p>
    <w:p>
      <w:pPr>
        <w:keepNext w:val="0"/>
        <w:keepLines w:val="0"/>
        <w:pageBreakBefore w:val="0"/>
        <w:kinsoku/>
        <w:wordWrap/>
        <w:overflowPunct/>
        <w:topLinePunct w:val="0"/>
        <w:autoSpaceDE/>
        <w:autoSpaceDN/>
        <w:bidi w:val="0"/>
        <w:adjustRightInd/>
        <w:snapToGrid/>
        <w:spacing w:beforeAutospacing="0" w:afterAutospacing="0" w:line="574"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923F2"/>
    <w:rsid w:val="39D92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2020-09-30T09:32:00Z</dcterms:created>
  <dc:creator>Administrator</dc:creator>
  <cp:lastModifiedBy>Administrator</cp:lastModifiedBy>
  <dcterms:modified xsi:type="dcterms:W3CDTF">2020-09-30T09:37:06Z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